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3A" w:rsidRDefault="000C0F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5BE8344" wp14:editId="4A5D1369">
            <wp:extent cx="6515100" cy="86769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696" t="7996" r="33187" b="11225"/>
                    <a:stretch/>
                  </pic:blipFill>
                  <pic:spPr bwMode="auto">
                    <a:xfrm>
                      <a:off x="0" y="0"/>
                      <a:ext cx="6531168" cy="8698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0F3A" w:rsidRDefault="000C0F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C0F3A" w:rsidRDefault="000C0F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C0F3A" w:rsidRDefault="000C0F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C0F3A" w:rsidRDefault="000C0F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D3553" w:rsidRDefault="008D3553">
      <w:pPr>
        <w:pStyle w:val="a6"/>
        <w:jc w:val="center"/>
        <w:rPr>
          <w:rFonts w:ascii="Times New Roman" w:hAnsi="Times New Roman"/>
          <w:sz w:val="16"/>
          <w:szCs w:val="16"/>
        </w:rPr>
      </w:pP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  <w:shd w:val="clear" w:color="auto" w:fill="FFFFFF"/>
        </w:rPr>
        <w:lastRenderedPageBreak/>
        <w:t>II. </w:t>
      </w:r>
      <w:r>
        <w:rPr>
          <w:rFonts w:ascii="Times New Roman" w:hAnsi="Times New Roman" w:cs="Arial"/>
          <w:b/>
          <w:sz w:val="28"/>
          <w:szCs w:val="28"/>
        </w:rPr>
        <w:t>Сведения о работниках, обучающихся и иных лицах, находящихся</w:t>
      </w:r>
      <w:r>
        <w:rPr>
          <w:rFonts w:ascii="Times New Roman" w:hAnsi="Times New Roman" w:cs="Arial"/>
          <w:b/>
          <w:sz w:val="28"/>
          <w:szCs w:val="28"/>
        </w:rPr>
        <w:t xml:space="preserve"> на объекте (территории)</w:t>
      </w:r>
    </w:p>
    <w:p w:rsidR="008D3553" w:rsidRDefault="00BA6290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1. Режим работы объекта (территории)</w:t>
      </w:r>
    </w:p>
    <w:p w:rsidR="008D3553" w:rsidRDefault="00BA6290">
      <w:pPr>
        <w:pStyle w:val="a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Рабочие дни: понедельник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-п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ятница с 7:30 до 18:00, выходные: суббота, воскресенье и праздничные дни.</w:t>
      </w:r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proofErr w:type="gramStart"/>
      <w:r>
        <w:rPr>
          <w:rFonts w:ascii="Times New Roman" w:hAnsi="Times New Roman"/>
          <w:sz w:val="16"/>
          <w:szCs w:val="16"/>
        </w:rPr>
        <w:t>в</w:t>
      </w:r>
      <w:proofErr w:type="gramEnd"/>
      <w:r>
        <w:rPr>
          <w:rFonts w:ascii="Times New Roman" w:hAnsi="Times New Roman"/>
          <w:sz w:val="16"/>
          <w:szCs w:val="16"/>
        </w:rPr>
        <w:t xml:space="preserve"> том числе продолжительность, начало и окончание рабочего дня)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hd w:val="clear" w:color="auto" w:fill="FFFFFF"/>
        </w:rPr>
        <w:t xml:space="preserve"> 2</w:t>
      </w:r>
      <w:r>
        <w:rPr>
          <w:rFonts w:ascii="Times New Roman" w:hAnsi="Times New Roman"/>
          <w:sz w:val="28"/>
          <w:szCs w:val="28"/>
          <w:shd w:val="clear" w:color="auto" w:fill="FFFFFF"/>
        </w:rPr>
        <w:t>. Обще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количество работников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55 </w:t>
      </w:r>
      <w:r>
        <w:rPr>
          <w:rFonts w:ascii="Times New Roman" w:hAnsi="Times New Roman"/>
          <w:sz w:val="28"/>
          <w:szCs w:val="28"/>
        </w:rPr>
        <w:t>человек.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Среднее количество находящихся на объекте (территории) в  течение дня работников, обучающихся и иных лиц, в  том  числе  арендаторов,  лиц, осуществляющих  безвозмездное  пользование  имуществом,    находящимся на </w:t>
      </w:r>
      <w:r>
        <w:rPr>
          <w:rFonts w:ascii="Times New Roman" w:hAnsi="Times New Roman"/>
          <w:sz w:val="28"/>
          <w:szCs w:val="28"/>
        </w:rPr>
        <w:t xml:space="preserve">объекте (территории), сотрудников  охранных  организаций  (единовременно) </w:t>
      </w:r>
      <w:r>
        <w:rPr>
          <w:rFonts w:ascii="Times New Roman" w:hAnsi="Times New Roman"/>
          <w:sz w:val="28"/>
          <w:szCs w:val="28"/>
          <w:u w:val="single"/>
        </w:rPr>
        <w:t>405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человек.</w:t>
      </w:r>
    </w:p>
    <w:p w:rsidR="008D3553" w:rsidRDefault="00BA629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4.  Среднее  количество  находящихся  на  объект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>территории) в нерабочее  время,  ночью,  в  выходные  и  праздничные  дни работников обучающихся и иных лиц, в  то</w:t>
      </w:r>
      <w:r>
        <w:rPr>
          <w:rFonts w:ascii="Times New Roman" w:hAnsi="Times New Roman"/>
          <w:sz w:val="28"/>
          <w:szCs w:val="28"/>
        </w:rPr>
        <w:t>м  числе  арендаторов,  лиц, осуществляющих безвозмездное   пользование   имуществом, находящимся       на объекте (территории), сотрудников охранных организац</w:t>
      </w:r>
      <w:r>
        <w:rPr>
          <w:rFonts w:ascii="Times New Roman" w:hAnsi="Times New Roman"/>
          <w:sz w:val="28"/>
          <w:szCs w:val="28"/>
        </w:rPr>
        <w:t xml:space="preserve">ий </w:t>
      </w:r>
      <w:r>
        <w:rPr>
          <w:rFonts w:ascii="Times New Roman" w:hAnsi="Times New Roman"/>
          <w:sz w:val="28"/>
          <w:szCs w:val="28"/>
          <w:u w:val="single"/>
        </w:rPr>
        <w:t>_1_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еловек.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5.Сведения   об   арендаторах,   иных    лицах    (организациях), осуществляю</w:t>
      </w:r>
      <w:r>
        <w:rPr>
          <w:rFonts w:ascii="Times New Roman" w:hAnsi="Times New Roman"/>
          <w:sz w:val="28"/>
          <w:szCs w:val="28"/>
        </w:rPr>
        <w:t xml:space="preserve">щих  безвозмездное  пользование  имуществом,    находящимся на объекте (территории): </w:t>
      </w:r>
      <w:r>
        <w:rPr>
          <w:rFonts w:ascii="Times New Roman" w:hAnsi="Times New Roman"/>
          <w:sz w:val="28"/>
          <w:szCs w:val="28"/>
          <w:u w:val="single"/>
        </w:rPr>
        <w:t>нет</w:t>
      </w:r>
      <w:r>
        <w:rPr>
          <w:rFonts w:ascii="Times New Roman" w:hAnsi="Times New Roman"/>
          <w:sz w:val="28"/>
          <w:szCs w:val="28"/>
        </w:rPr>
        <w:t>;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(полное и сокращенное наименование организации, основной вид</w:t>
      </w:r>
      <w:proofErr w:type="gramEnd"/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деятельности, общее количество работников, расположение рабочих мест на объекте (территории), зани</w:t>
      </w:r>
      <w:r>
        <w:rPr>
          <w:rFonts w:ascii="Times New Roman" w:hAnsi="Times New Roman"/>
          <w:sz w:val="28"/>
          <w:szCs w:val="28"/>
        </w:rPr>
        <w:t xml:space="preserve">маемая площадь (кв. метров), режим работы, </w:t>
      </w:r>
      <w:proofErr w:type="spellStart"/>
      <w:r>
        <w:rPr>
          <w:rFonts w:ascii="Times New Roman" w:hAnsi="Times New Roman"/>
          <w:sz w:val="28"/>
          <w:szCs w:val="28"/>
        </w:rPr>
        <w:t>ф.и.о.</w:t>
      </w:r>
      <w:proofErr w:type="spellEnd"/>
      <w:r>
        <w:rPr>
          <w:rFonts w:ascii="Times New Roman" w:hAnsi="Times New Roman"/>
          <w:sz w:val="28"/>
          <w:szCs w:val="28"/>
        </w:rPr>
        <w:t xml:space="preserve"> руководителя-арендатора, номера (служебного и мобильного) телефонов руководителя организации, срок действия аренды и (или) иные условия нахождения (размещения) на объекте (территории)</w:t>
      </w:r>
      <w:proofErr w:type="gramEnd"/>
    </w:p>
    <w:p w:rsidR="008D3553" w:rsidRDefault="00BA629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III. Сведен</w:t>
      </w:r>
      <w:r>
        <w:rPr>
          <w:rFonts w:ascii="Times New Roman" w:hAnsi="Times New Roman"/>
          <w:sz w:val="28"/>
          <w:szCs w:val="28"/>
        </w:rPr>
        <w:t>ия о критич</w:t>
      </w:r>
      <w:r>
        <w:rPr>
          <w:rFonts w:ascii="Times New Roman" w:hAnsi="Times New Roman"/>
          <w:sz w:val="28"/>
          <w:szCs w:val="28"/>
        </w:rPr>
        <w:t>еских элементах объекта (территории)</w:t>
      </w:r>
    </w:p>
    <w:p w:rsidR="008D3553" w:rsidRDefault="00BA629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Перечень критических элементов объекта (территории) (при наличии)</w:t>
      </w:r>
    </w:p>
    <w:tbl>
      <w:tblPr>
        <w:tblW w:w="10350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2497"/>
        <w:gridCol w:w="1843"/>
        <w:gridCol w:w="1325"/>
        <w:gridCol w:w="1793"/>
        <w:gridCol w:w="2129"/>
      </w:tblGrid>
      <w:tr w:rsidR="008D3553">
        <w:tblPrEx>
          <w:tblCellMar>
            <w:top w:w="0" w:type="dxa"/>
            <w:bottom w:w="0" w:type="dxa"/>
          </w:tblCellMar>
        </w:tblPrEx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критического элемента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Общая площадь </w:t>
            </w:r>
            <w:r>
              <w:rPr>
                <w:rFonts w:ascii="Times New Roman" w:hAnsi="Times New Roman"/>
                <w:sz w:val="26"/>
                <w:szCs w:val="26"/>
              </w:rPr>
              <w:t>(кв. метров)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Характер террористической угрозы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Возможные последствия</w:t>
            </w:r>
          </w:p>
        </w:tc>
      </w:tr>
      <w:tr w:rsidR="008D3553">
        <w:tblPrEx>
          <w:tblCellMar>
            <w:top w:w="0" w:type="dxa"/>
            <w:bottom w:w="0" w:type="dxa"/>
          </w:tblCellMar>
        </w:tblPrEx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Территория детского сада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8D355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период</w:t>
            </w:r>
          </w:p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начала/конца</w:t>
            </w:r>
          </w:p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занятий – до 405</w:t>
            </w:r>
          </w:p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вместе с родителями)</w:t>
            </w:r>
          </w:p>
          <w:p w:rsidR="008D3553" w:rsidRDefault="008D355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9716,0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Пронос и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приведение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действие  взрывного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устройства.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Захват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заложники.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Диверсии.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Бандитские и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разбойные</w:t>
            </w: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нападения.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Пострадавших</w:t>
            </w:r>
          </w:p>
          <w:p w:rsidR="008D3553" w:rsidRDefault="00BA629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8D3553" w:rsidRDefault="008D355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3553" w:rsidRDefault="00BA629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заложниках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</w:tc>
      </w:tr>
      <w:tr w:rsidR="008D3553">
        <w:tblPrEx>
          <w:tblCellMar>
            <w:top w:w="0" w:type="dxa"/>
            <w:bottom w:w="0" w:type="dxa"/>
          </w:tblCellMar>
        </w:tblPrEx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Standar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Кирпичное здание</w:t>
            </w:r>
            <w:r>
              <w:rPr>
                <w:rFonts w:ascii="Times New Roman" w:hAnsi="Times New Roman" w:cs="Arial"/>
                <w:color w:val="11111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детского сада</w:t>
            </w:r>
          </w:p>
          <w:p w:rsidR="008D3553" w:rsidRDefault="008D355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8D355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8D3553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8D3553" w:rsidRDefault="00BA6290">
            <w:pPr>
              <w:pStyle w:val="Standar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3009,1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D3553" w:rsidRDefault="008D3553">
            <w:pPr>
              <w:pStyle w:val="Standar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Захват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заложников.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Поджёг. Распыление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аэрозолей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с</w:t>
            </w:r>
            <w:proofErr w:type="gramEnd"/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химическим,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бактериологи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ческим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 веществом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Возникновение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паники,  ранения и гибель людей,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нарушение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учреждения,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уничтожение</w:t>
            </w:r>
          </w:p>
          <w:p w:rsidR="008D3553" w:rsidRDefault="00BA6290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имущества</w:t>
            </w:r>
          </w:p>
        </w:tc>
      </w:tr>
      <w:tr w:rsidR="008D3553">
        <w:tblPrEx>
          <w:tblCellMar>
            <w:top w:w="0" w:type="dxa"/>
            <w:bottom w:w="0" w:type="dxa"/>
          </w:tblCellMar>
        </w:tblPrEx>
        <w:tc>
          <w:tcPr>
            <w:tcW w:w="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Standard"/>
              <w:jc w:val="center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Главный </w:t>
            </w:r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распределительный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энергощит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28,4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  <w:t>Пронос и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  <w:t xml:space="preserve">приведение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  <w:t>в</w:t>
            </w:r>
            <w:proofErr w:type="gramEnd"/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  <w:t>действие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  <w:t>взрывного</w:t>
            </w:r>
          </w:p>
          <w:p w:rsidR="008D3553" w:rsidRDefault="00BA6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6"/>
                <w:szCs w:val="26"/>
              </w:rPr>
              <w:t>устройства.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Нарушение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энергоснабжен</w:t>
            </w:r>
            <w:proofErr w:type="spellEnd"/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 объектов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детского сада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(характер ЧС –</w:t>
            </w:r>
            <w:proofErr w:type="gramEnd"/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нарушение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условий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жизнеобеспече</w:t>
            </w:r>
            <w:proofErr w:type="spellEnd"/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).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 Уровень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ЧС –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локальный.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Погибшие и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раненые</w:t>
            </w:r>
          </w:p>
          <w:p w:rsidR="008D3553" w:rsidRDefault="00BA6290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отсутствуют</w:t>
            </w:r>
          </w:p>
        </w:tc>
      </w:tr>
    </w:tbl>
    <w:p w:rsidR="008D3553" w:rsidRDefault="008D3553">
      <w:pPr>
        <w:pStyle w:val="Standard"/>
        <w:ind w:firstLine="708"/>
        <w:rPr>
          <w:rFonts w:ascii="Times New Roman" w:hAnsi="Times New Roman"/>
          <w:sz w:val="24"/>
          <w:szCs w:val="24"/>
        </w:rPr>
      </w:pPr>
    </w:p>
    <w:p w:rsidR="008D3553" w:rsidRDefault="00BA629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 xml:space="preserve">2. Возможные места и способы проникновения террористов на объект (территорию): </w:t>
      </w:r>
      <w:r>
        <w:rPr>
          <w:rFonts w:ascii="Times New Roman" w:hAnsi="Times New Roman" w:cs="Courier New"/>
          <w:sz w:val="28"/>
          <w:szCs w:val="28"/>
          <w:u w:val="single"/>
        </w:rPr>
        <w:t xml:space="preserve">через калитку, в здание - через центральный вход, запасные входы, окна первого этажа, со стороны улиц: Советская, Подгорная, З-Г </w:t>
      </w:r>
      <w:proofErr w:type="spellStart"/>
      <w:r>
        <w:rPr>
          <w:rFonts w:ascii="Times New Roman" w:hAnsi="Times New Roman" w:cs="Courier New"/>
          <w:sz w:val="28"/>
          <w:szCs w:val="28"/>
          <w:u w:val="single"/>
        </w:rPr>
        <w:t>Банова</w:t>
      </w:r>
      <w:proofErr w:type="spellEnd"/>
      <w:r>
        <w:rPr>
          <w:rFonts w:ascii="Times New Roman" w:hAnsi="Times New Roman" w:cs="Courier New"/>
          <w:sz w:val="28"/>
          <w:szCs w:val="28"/>
          <w:u w:val="single"/>
        </w:rPr>
        <w:t>, Комсомольская.</w:t>
      </w:r>
    </w:p>
    <w:p w:rsidR="008D3553" w:rsidRDefault="00BA6290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Courier New"/>
          <w:sz w:val="28"/>
          <w:szCs w:val="28"/>
        </w:rPr>
        <w:t xml:space="preserve">3. </w:t>
      </w:r>
      <w:r>
        <w:rPr>
          <w:rFonts w:ascii="Times New Roman" w:hAnsi="Times New Roman" w:cs="Courier New"/>
          <w:sz w:val="28"/>
          <w:szCs w:val="28"/>
        </w:rPr>
        <w:t>Наиболее вероятные средства поражения, которые могут применить террористы при совершении террористического акта:</w:t>
      </w:r>
    </w:p>
    <w:p w:rsidR="008D3553" w:rsidRDefault="00BA6290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rFonts w:cs="Courier New"/>
          <w:b/>
          <w:bCs/>
          <w:color w:val="111111"/>
          <w:sz w:val="28"/>
          <w:szCs w:val="28"/>
          <w:shd w:val="clear" w:color="auto" w:fill="FFFFFF"/>
        </w:rPr>
        <w:t xml:space="preserve">а)   </w:t>
      </w:r>
      <w:r>
        <w:rPr>
          <w:rFonts w:cs="Courier New"/>
          <w:b/>
          <w:bCs/>
          <w:iCs/>
          <w:color w:val="111111"/>
          <w:sz w:val="28"/>
          <w:szCs w:val="28"/>
          <w:shd w:val="clear" w:color="auto" w:fill="FFFFFF"/>
        </w:rPr>
        <w:t>при взрыв</w:t>
      </w:r>
      <w:proofErr w:type="gramStart"/>
      <w:r>
        <w:rPr>
          <w:rFonts w:cs="Courier New"/>
          <w:b/>
          <w:bCs/>
          <w:iCs/>
          <w:color w:val="111111"/>
          <w:sz w:val="28"/>
          <w:szCs w:val="28"/>
          <w:shd w:val="clear" w:color="auto" w:fill="FFFFFF"/>
        </w:rPr>
        <w:t>е</w:t>
      </w:r>
      <w:r>
        <w:rPr>
          <w:rFonts w:cs="Courier New"/>
          <w:color w:val="111111"/>
          <w:sz w:val="28"/>
          <w:szCs w:val="28"/>
          <w:shd w:val="clear" w:color="auto" w:fill="FFFFFF"/>
        </w:rPr>
        <w:t>-</w:t>
      </w:r>
      <w:proofErr w:type="gramEnd"/>
      <w:r>
        <w:rPr>
          <w:rFonts w:cs="Courier New"/>
          <w:color w:val="111111"/>
          <w:sz w:val="28"/>
          <w:szCs w:val="28"/>
          <w:shd w:val="clear" w:color="auto" w:fill="FFFFFF"/>
        </w:rPr>
        <w:t xml:space="preserve"> возгорание здания (пожар), который может повлечь за собой человеческие жертвы и ущерб здоровью людей, разрушение коммуникаций </w:t>
      </w:r>
      <w:r>
        <w:rPr>
          <w:rFonts w:cs="Courier New"/>
          <w:color w:val="111111"/>
          <w:sz w:val="28"/>
          <w:szCs w:val="28"/>
          <w:shd w:val="clear" w:color="auto" w:fill="FFFFFF"/>
        </w:rPr>
        <w:t>и оборудования, и, как следствие - значительные материальные потери  для ДОУ;</w:t>
      </w:r>
    </w:p>
    <w:p w:rsidR="008D3553" w:rsidRDefault="00BA6290">
      <w:pPr>
        <w:pStyle w:val="a7"/>
        <w:shd w:val="clear" w:color="auto" w:fill="FFFFFF"/>
        <w:spacing w:before="0" w:after="0"/>
        <w:jc w:val="both"/>
        <w:rPr>
          <w:sz w:val="28"/>
          <w:szCs w:val="28"/>
          <w:shd w:val="clear" w:color="auto" w:fill="FFFFFF"/>
        </w:rPr>
      </w:pPr>
      <w:r>
        <w:rPr>
          <w:rFonts w:cs="Courier New"/>
          <w:b/>
          <w:bCs/>
          <w:color w:val="111111"/>
          <w:sz w:val="28"/>
          <w:szCs w:val="28"/>
          <w:shd w:val="clear" w:color="auto" w:fill="FFFFFF"/>
        </w:rPr>
        <w:t>б)  при поджог</w:t>
      </w:r>
      <w:proofErr w:type="gramStart"/>
      <w:r>
        <w:rPr>
          <w:rFonts w:cs="Courier New"/>
          <w:b/>
          <w:bCs/>
          <w:color w:val="111111"/>
          <w:sz w:val="28"/>
          <w:szCs w:val="28"/>
          <w:shd w:val="clear" w:color="auto" w:fill="FFFFFF"/>
        </w:rPr>
        <w:t>е</w:t>
      </w:r>
      <w:r>
        <w:rPr>
          <w:rFonts w:cs="Courier New"/>
          <w:color w:val="111111"/>
          <w:sz w:val="28"/>
          <w:szCs w:val="28"/>
          <w:shd w:val="clear" w:color="auto" w:fill="FFFFFF"/>
        </w:rPr>
        <w:t>-</w:t>
      </w:r>
      <w:proofErr w:type="gramEnd"/>
      <w:r>
        <w:rPr>
          <w:rFonts w:cs="Courier New"/>
          <w:color w:val="111111"/>
          <w:sz w:val="28"/>
          <w:szCs w:val="28"/>
          <w:shd w:val="clear" w:color="auto" w:fill="FFFFFF"/>
        </w:rPr>
        <w:t> повреждение здания, коммуникаций и оборудования, и, как следствие- значительные материальные потери  для ДОУ, а также воздействие на человека токсичных продуктов</w:t>
      </w:r>
      <w:r>
        <w:rPr>
          <w:rFonts w:cs="Courier New"/>
          <w:color w:val="111111"/>
          <w:sz w:val="28"/>
          <w:szCs w:val="28"/>
          <w:shd w:val="clear" w:color="auto" w:fill="FFFFFF"/>
        </w:rPr>
        <w:t xml:space="preserve"> горения приводящих к поражению верхних дыхательных путей, удушью, смерти</w:t>
      </w:r>
    </w:p>
    <w:p w:rsidR="008D3553" w:rsidRDefault="00BA6290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rFonts w:cs="Courier New"/>
          <w:b/>
          <w:bCs/>
          <w:color w:val="111111"/>
          <w:sz w:val="28"/>
          <w:szCs w:val="28"/>
          <w:shd w:val="clear" w:color="auto" w:fill="FFFFFF"/>
        </w:rPr>
        <w:t>в) захват заложнико</w:t>
      </w:r>
      <w:proofErr w:type="gramStart"/>
      <w:r>
        <w:rPr>
          <w:rFonts w:cs="Courier New"/>
          <w:b/>
          <w:bCs/>
          <w:color w:val="111111"/>
          <w:sz w:val="28"/>
          <w:szCs w:val="28"/>
          <w:shd w:val="clear" w:color="auto" w:fill="FFFFFF"/>
        </w:rPr>
        <w:t>в</w:t>
      </w:r>
      <w:r>
        <w:rPr>
          <w:rFonts w:cs="Courier New"/>
          <w:color w:val="111111"/>
          <w:sz w:val="28"/>
          <w:szCs w:val="28"/>
          <w:shd w:val="clear" w:color="auto" w:fill="FFFFFF"/>
        </w:rPr>
        <w:t>-</w:t>
      </w:r>
      <w:proofErr w:type="gramEnd"/>
      <w:r>
        <w:rPr>
          <w:rFonts w:cs="Courier New"/>
          <w:color w:val="111111"/>
          <w:sz w:val="28"/>
          <w:szCs w:val="28"/>
          <w:shd w:val="clear" w:color="auto" w:fill="FFFFFF"/>
        </w:rPr>
        <w:t xml:space="preserve"> человеческие жертвы, которые могут совершить террористы, а также которые могут произойти при освобождении из заложников спецподразделениями ФСБ или МВД России.</w:t>
      </w:r>
    </w:p>
    <w:p w:rsidR="008D3553" w:rsidRDefault="00BA629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IV. Прог</w:t>
      </w:r>
      <w:r>
        <w:rPr>
          <w:rFonts w:ascii="Times New Roman" w:hAnsi="Times New Roman"/>
          <w:sz w:val="28"/>
          <w:szCs w:val="28"/>
        </w:rPr>
        <w:t>ноз последствий в результате совершения на объекте (территории) террористического акта</w:t>
      </w:r>
    </w:p>
    <w:p w:rsidR="008D3553" w:rsidRDefault="00BA6290">
      <w:pPr>
        <w:pStyle w:val="a6"/>
        <w:ind w:left="-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1.   Предполагаемые модели действий нарушителей: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Угроза взрыва, захвата в заложники, поджога, распыление аэрозолей – во время массового и ухода (прихода) об</w:t>
      </w:r>
      <w:r>
        <w:rPr>
          <w:rFonts w:ascii="Times New Roman" w:hAnsi="Times New Roman"/>
          <w:sz w:val="28"/>
          <w:szCs w:val="28"/>
        </w:rPr>
        <w:t xml:space="preserve">учающихся и сотрудников на территории ДОУ и в </w:t>
      </w:r>
      <w:r>
        <w:rPr>
          <w:rFonts w:ascii="Times New Roman" w:hAnsi="Times New Roman"/>
          <w:sz w:val="28"/>
          <w:szCs w:val="28"/>
        </w:rPr>
        <w:lastRenderedPageBreak/>
        <w:t>здании. Захват заложников на территории и в здании ДОУ во время образовательного процесса.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Угроза распыления химического, биологического или радиационного вещества – во время учебного процесса. Предварительная </w:t>
      </w:r>
      <w:r>
        <w:rPr>
          <w:rFonts w:ascii="Times New Roman" w:hAnsi="Times New Roman"/>
          <w:sz w:val="28"/>
          <w:szCs w:val="28"/>
        </w:rPr>
        <w:t>закладка взрывчатого вещества на территории объекта.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 следующие сценарии совершения террористических актов и возникновения террористических угроз (наиболее вероятных и опасных):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-захват заложников;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-закладка и подрыв самодельного взрывного </w:t>
      </w:r>
      <w:r>
        <w:rPr>
          <w:rFonts w:ascii="Times New Roman" w:hAnsi="Times New Roman"/>
          <w:sz w:val="28"/>
          <w:szCs w:val="28"/>
        </w:rPr>
        <w:t>устройства;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-поджог здания или сооружения;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-подрыв припаркованного автомобиля со стороны прилегающей улицы;  террористический акт с использованием террориста-смертника.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вероятным проявлением террористической угрозы может быть телефонный звонок о зал</w:t>
      </w:r>
      <w:r>
        <w:rPr>
          <w:rFonts w:ascii="Times New Roman" w:hAnsi="Times New Roman"/>
          <w:sz w:val="28"/>
          <w:szCs w:val="28"/>
        </w:rPr>
        <w:t>оженном взрывном устройстве. При этом существует возможность совершения террористических актов как одним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преступником, так и группой злоумышленников посредством скрытного или  обманного проникновения на территорию, а также легального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прохода на территори</w:t>
      </w:r>
      <w:r>
        <w:rPr>
          <w:rFonts w:ascii="Times New Roman" w:hAnsi="Times New Roman"/>
          <w:sz w:val="28"/>
          <w:szCs w:val="28"/>
        </w:rPr>
        <w:t>ю объекта в рабочее время либо попытки совершения  террористического акта без проникновения на территорию объекта.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(краткое описание основных угроз совершения террористического акта на объекте (территории) (возможность размещения на объекте (территории)</w:t>
      </w:r>
      <w:proofErr w:type="gramEnd"/>
    </w:p>
    <w:p w:rsidR="008D3553" w:rsidRDefault="00BA629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вз</w:t>
      </w:r>
      <w:r>
        <w:rPr>
          <w:rFonts w:ascii="Times New Roman" w:hAnsi="Times New Roman"/>
          <w:sz w:val="28"/>
          <w:szCs w:val="28"/>
        </w:rPr>
        <w:t>рывных устройств, захват заложников из числа работников, обучающихся и иных лиц,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находящихся на объекте (территории), наличие рисков химического, биологического и радиационного заражения (загрязнения)</w:t>
      </w:r>
    </w:p>
    <w:p w:rsidR="008D3553" w:rsidRDefault="00BA629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8D3553" w:rsidRDefault="00BA6290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Вероятные  последствия  совершения  </w:t>
      </w:r>
      <w:r>
        <w:rPr>
          <w:rFonts w:ascii="Times New Roman" w:hAnsi="Times New Roman"/>
          <w:sz w:val="28"/>
          <w:szCs w:val="28"/>
        </w:rPr>
        <w:t>террористического    акта на объекте (территории): людские потери; ранения; психологические травмы; отравления; частичные разрушения; пожар (задымление); экономический ущерб</w:t>
      </w:r>
      <w:r>
        <w:rPr>
          <w:rFonts w:ascii="Times New Roman" w:hAnsi="Times New Roman"/>
          <w:sz w:val="28"/>
          <w:szCs w:val="28"/>
          <w:u w:val="single"/>
        </w:rPr>
        <w:t xml:space="preserve"> 15 млн. руб.</w:t>
      </w:r>
      <w:proofErr w:type="gramEnd"/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proofErr w:type="gramStart"/>
      <w:r>
        <w:rPr>
          <w:rFonts w:ascii="Times New Roman" w:hAnsi="Times New Roman"/>
          <w:sz w:val="16"/>
          <w:szCs w:val="16"/>
        </w:rPr>
        <w:t>(площадь возможной зоны разрушения (заражения) в случае совершения</w:t>
      </w:r>
      <w:proofErr w:type="gramEnd"/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террористического акта (кв. метров), иные ситуации в результате</w:t>
      </w:r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совершения террористического акта)</w:t>
      </w:r>
    </w:p>
    <w:p w:rsidR="008D3553" w:rsidRDefault="008D3553">
      <w:pPr>
        <w:pStyle w:val="Standard"/>
        <w:rPr>
          <w:rFonts w:ascii="Times New Roman" w:hAnsi="Times New Roman"/>
          <w:sz w:val="12"/>
          <w:szCs w:val="12"/>
        </w:rPr>
      </w:pPr>
    </w:p>
    <w:p w:rsidR="008D3553" w:rsidRDefault="00BA6290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V. О</w:t>
      </w:r>
      <w:r>
        <w:rPr>
          <w:rFonts w:ascii="Times New Roman" w:hAnsi="Times New Roman"/>
          <w:sz w:val="28"/>
          <w:szCs w:val="28"/>
        </w:rPr>
        <w:t>ценка  последствий совершения террористического акта на объекте (территории)</w:t>
      </w:r>
    </w:p>
    <w:p w:rsidR="008D3553" w:rsidRDefault="00BA6290">
      <w:pPr>
        <w:pStyle w:val="TableContents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Возможное количество пострадавших на объекте (терр</w:t>
      </w:r>
      <w:r>
        <w:rPr>
          <w:rFonts w:ascii="Times New Roman" w:hAnsi="Times New Roman"/>
          <w:sz w:val="28"/>
          <w:szCs w:val="28"/>
        </w:rPr>
        <w:t xml:space="preserve">итории) </w:t>
      </w:r>
      <w:r>
        <w:rPr>
          <w:rFonts w:ascii="Times New Roman" w:hAnsi="Times New Roman"/>
          <w:sz w:val="28"/>
          <w:szCs w:val="28"/>
          <w:u w:val="single"/>
        </w:rPr>
        <w:t xml:space="preserve"> -400</w:t>
      </w:r>
      <w:r>
        <w:rPr>
          <w:rFonts w:ascii="Times New Roman" w:hAnsi="Times New Roman"/>
          <w:sz w:val="28"/>
          <w:szCs w:val="28"/>
        </w:rPr>
        <w:t xml:space="preserve"> (человек)</w:t>
      </w:r>
    </w:p>
    <w:p w:rsidR="008D3553" w:rsidRDefault="008D3553">
      <w:pPr>
        <w:pStyle w:val="a6"/>
        <w:rPr>
          <w:rFonts w:ascii="Times New Roman" w:hAnsi="Times New Roman"/>
          <w:sz w:val="28"/>
          <w:szCs w:val="28"/>
        </w:rPr>
      </w:pPr>
    </w:p>
    <w:p w:rsidR="008D3553" w:rsidRDefault="00BA6290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  <w:shd w:val="clear" w:color="auto" w:fill="FFFFFF"/>
        </w:rPr>
        <w:t>VI. Силы</w:t>
      </w:r>
      <w:r>
        <w:rPr>
          <w:rFonts w:ascii="Times New Roman" w:hAnsi="Times New Roman" w:cs="Arial"/>
          <w:b/>
          <w:sz w:val="28"/>
          <w:szCs w:val="28"/>
        </w:rPr>
        <w:t xml:space="preserve"> и средства, привлекаемые для обеспечения антитеррористической</w:t>
      </w:r>
    </w:p>
    <w:p w:rsidR="008D3553" w:rsidRDefault="00BA6290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защищенности объекта (территории)</w:t>
      </w:r>
    </w:p>
    <w:p w:rsidR="008D3553" w:rsidRDefault="008D3553">
      <w:pPr>
        <w:pStyle w:val="Standard"/>
        <w:rPr>
          <w:rFonts w:ascii="Times New Roman" w:hAnsi="Times New Roman"/>
          <w:sz w:val="12"/>
          <w:szCs w:val="12"/>
        </w:rPr>
      </w:pP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1.   </w:t>
      </w:r>
      <w:r>
        <w:rPr>
          <w:rFonts w:ascii="Times New Roman" w:hAnsi="Times New Roman"/>
          <w:sz w:val="28"/>
          <w:szCs w:val="28"/>
          <w:u w:val="single"/>
        </w:rPr>
        <w:t>Силы,   привлекаемые   для   обеспечения   антитеррористической защищенности объекта (территории):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ОМВД России п</w:t>
      </w: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Адыге-Хабльскому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муниципальному  району;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дыге-Хабль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ул.З-Г.Банова</w:t>
      </w:r>
      <w:proofErr w:type="spellEnd"/>
      <w:r>
        <w:rPr>
          <w:rFonts w:ascii="Times New Roman" w:hAnsi="Times New Roman"/>
          <w:sz w:val="28"/>
          <w:szCs w:val="28"/>
        </w:rPr>
        <w:t>, 11а, тел.: 8(87870) 5-11-45; 5-22-68, 5-22-09.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Адыге-Хабльский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ОВО-филиал ФГКУ «УВО ВНГ России по КЧР»;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дыге-Хабль</w:t>
      </w:r>
      <w:proofErr w:type="spellEnd"/>
      <w:r>
        <w:rPr>
          <w:rFonts w:ascii="Times New Roman" w:hAnsi="Times New Roman"/>
          <w:sz w:val="28"/>
          <w:szCs w:val="28"/>
        </w:rPr>
        <w:t>, ул.З-Г.Банова,11а, тревожная сигнализация с выводом на ПЦО.</w:t>
      </w:r>
    </w:p>
    <w:p w:rsidR="008D3553" w:rsidRDefault="00BA6290">
      <w:pPr>
        <w:pStyle w:val="Standard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 xml:space="preserve">     2.  </w:t>
      </w:r>
      <w:r>
        <w:rPr>
          <w:rFonts w:ascii="Times New Roman" w:hAnsi="Times New Roman" w:cs="Courier New"/>
          <w:sz w:val="28"/>
          <w:szCs w:val="28"/>
          <w:u w:val="single"/>
        </w:rPr>
        <w:t>Средства,  привлекаемые  для  обеспечения   антитеррористической защищенности объекта:</w:t>
      </w:r>
    </w:p>
    <w:p w:rsidR="008D3553" w:rsidRDefault="00BA6290">
      <w:pPr>
        <w:pStyle w:val="Standard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Courier New"/>
          <w:color w:val="000000"/>
          <w:sz w:val="28"/>
          <w:szCs w:val="28"/>
        </w:rPr>
        <w:t xml:space="preserve">В ДОУ установлена охранно-пожарная сигнализация  и система передачи сигнала на устройство ППКОН «Приток-АР» с АКБ с подключением на ПЦО </w:t>
      </w:r>
      <w:proofErr w:type="spellStart"/>
      <w:r>
        <w:rPr>
          <w:rFonts w:ascii="Times New Roman" w:eastAsia="Times New Roman" w:hAnsi="Times New Roman" w:cs="Courier New"/>
          <w:color w:val="000000"/>
          <w:sz w:val="28"/>
          <w:szCs w:val="28"/>
        </w:rPr>
        <w:t>Адыге-Хабльского</w:t>
      </w:r>
      <w:proofErr w:type="spellEnd"/>
      <w:r>
        <w:rPr>
          <w:rFonts w:ascii="Times New Roman" w:eastAsia="Times New Roman" w:hAnsi="Times New Roman" w:cs="Courier New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Courier New"/>
          <w:color w:val="000000"/>
          <w:sz w:val="28"/>
          <w:szCs w:val="28"/>
        </w:rPr>
        <w:t>ОВО-филиала  ФГКУ « УВО ВНГ России по КЧР», система видеонаблюдения (4 камеры наружного видеонаблюдения). Система видеонаблюдения обеспечивает непрерывную видеозапись, отображение для каждой из подключенных видеокамер. Просмотр видеоархива осуществляется б</w:t>
      </w:r>
      <w:r>
        <w:rPr>
          <w:rFonts w:ascii="Times New Roman" w:eastAsia="Times New Roman" w:hAnsi="Times New Roman" w:cs="Courier New"/>
          <w:color w:val="000000"/>
          <w:sz w:val="28"/>
          <w:szCs w:val="28"/>
        </w:rPr>
        <w:t>ез прерывания процесса записи. Запись осуществляется на магнитный носитель с архивацией данных сроком до 30 суток.</w:t>
      </w:r>
    </w:p>
    <w:p w:rsidR="008D3553" w:rsidRDefault="00BA6290">
      <w:pPr>
        <w:pStyle w:val="a6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  <w:shd w:val="clear" w:color="auto" w:fill="FFFFFF"/>
        </w:rPr>
        <w:t>VII. Ме</w:t>
      </w:r>
      <w:r>
        <w:rPr>
          <w:rFonts w:ascii="Times New Roman" w:hAnsi="Times New Roman" w:cs="Arial"/>
          <w:b/>
          <w:sz w:val="28"/>
          <w:szCs w:val="28"/>
        </w:rPr>
        <w:t>ры по инженерно-технической, физической защите и пожарной</w:t>
      </w:r>
    </w:p>
    <w:p w:rsidR="008D3553" w:rsidRDefault="00BA6290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безопасности объекта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1. Меры по инженерно-технической защите объекта (т</w:t>
      </w:r>
      <w:r>
        <w:rPr>
          <w:rFonts w:ascii="Times New Roman" w:hAnsi="Times New Roman"/>
          <w:sz w:val="28"/>
          <w:szCs w:val="28"/>
        </w:rPr>
        <w:t>ерритории):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объектовые системы оповещения: </w:t>
      </w:r>
      <w:r>
        <w:rPr>
          <w:rFonts w:ascii="Times New Roman" w:hAnsi="Times New Roman"/>
          <w:sz w:val="28"/>
          <w:szCs w:val="28"/>
          <w:u w:val="single"/>
        </w:rPr>
        <w:t>сирена, голосовое оповещение, световой указатель «ВЫХОД» в количестве 12 шт. установлен над всеми эвакуационными выходами</w:t>
      </w: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(наличие, марка, характеристика)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б) наличие резервных источников элек</w:t>
      </w:r>
      <w:r>
        <w:rPr>
          <w:rFonts w:ascii="Times New Roman" w:hAnsi="Times New Roman"/>
          <w:sz w:val="28"/>
          <w:szCs w:val="28"/>
        </w:rPr>
        <w:t>троснабжения, систем связи: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отсутствуют</w:t>
      </w:r>
    </w:p>
    <w:p w:rsidR="008D3553" w:rsidRDefault="00BA6290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        (количество, характеристика)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в)  наличие  технических  систем  обнаружения   несанкционированного проникновения на объект (территорию)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u w:val="single"/>
        </w:rPr>
        <w:t>н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ет</w:t>
      </w:r>
      <w:r>
        <w:rPr>
          <w:rFonts w:ascii="Times New Roman" w:hAnsi="Times New Roman"/>
          <w:sz w:val="28"/>
          <w:szCs w:val="28"/>
        </w:rPr>
        <w:t>;</w:t>
      </w:r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(марка, количество)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г) наличие стационарных </w:t>
      </w:r>
      <w:r>
        <w:rPr>
          <w:rFonts w:ascii="Times New Roman" w:hAnsi="Times New Roman"/>
          <w:sz w:val="28"/>
          <w:szCs w:val="28"/>
        </w:rPr>
        <w:t xml:space="preserve">и ручных </w:t>
      </w:r>
      <w:proofErr w:type="spellStart"/>
      <w:r>
        <w:rPr>
          <w:rFonts w:ascii="Times New Roman" w:hAnsi="Times New Roman"/>
          <w:sz w:val="28"/>
          <w:szCs w:val="28"/>
        </w:rPr>
        <w:t>металлоискателей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u w:val="single"/>
        </w:rPr>
        <w:t>н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ет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;</w:t>
      </w: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(марка, количество)</w:t>
      </w:r>
    </w:p>
    <w:p w:rsidR="008D3553" w:rsidRDefault="00BA6290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 xml:space="preserve">     д</w:t>
      </w:r>
      <w:proofErr w:type="gramStart"/>
      <w:r>
        <w:rPr>
          <w:rFonts w:ascii="Times New Roman" w:hAnsi="Times New Roman" w:cs="Courier New"/>
          <w:sz w:val="28"/>
          <w:szCs w:val="28"/>
        </w:rPr>
        <w:t>)н</w:t>
      </w:r>
      <w:proofErr w:type="gramEnd"/>
      <w:r>
        <w:rPr>
          <w:rFonts w:ascii="Times New Roman" w:hAnsi="Times New Roman" w:cs="Courier New"/>
          <w:sz w:val="28"/>
          <w:szCs w:val="28"/>
        </w:rPr>
        <w:t>аличие систем наружного освещения объекта (территории)</w:t>
      </w:r>
      <w:r>
        <w:rPr>
          <w:rFonts w:ascii="Times New Roman" w:eastAsia="Times New Roman" w:hAnsi="Times New Roman" w:cs="Courier New"/>
          <w:color w:val="000000"/>
          <w:sz w:val="28"/>
          <w:szCs w:val="28"/>
        </w:rPr>
        <w:t xml:space="preserve"> системы охранного 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Courier New"/>
          <w:color w:val="000000"/>
          <w:sz w:val="28"/>
          <w:szCs w:val="28"/>
          <w:u w:val="single"/>
        </w:rPr>
        <w:t>имеется (24 ед.);</w:t>
      </w: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(марка, количество)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е) наличие сист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емы видеонаблюдения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>AN-21V12I», 4шт.</w:t>
      </w: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(марка, количество)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Меры по физической защите объекта (территории):</w:t>
      </w:r>
    </w:p>
    <w:p w:rsidR="008D3553" w:rsidRDefault="00BA629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а) количество контрольно-пропускных пунктов  (для  прохода   людей и проезда транспортных средств):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</w:rPr>
        <w:t>_;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б) количество эвакуационных  выходов  (для  выхода  людей  и  выезда транспортных средств):</w:t>
      </w:r>
      <w:r>
        <w:rPr>
          <w:rFonts w:ascii="Times New Roman" w:hAnsi="Times New Roman"/>
          <w:sz w:val="28"/>
          <w:szCs w:val="28"/>
          <w:u w:val="single"/>
        </w:rPr>
        <w:t>12;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в) наличие на объекте (территории) электронной системы пропуска: </w:t>
      </w:r>
      <w:r>
        <w:rPr>
          <w:rFonts w:ascii="Times New Roman" w:hAnsi="Times New Roman"/>
          <w:sz w:val="28"/>
          <w:szCs w:val="28"/>
          <w:u w:val="single"/>
        </w:rPr>
        <w:t>нет;</w:t>
      </w: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>(тип установленного оборудования)</w:t>
      </w:r>
    </w:p>
    <w:p w:rsidR="008D3553" w:rsidRDefault="00BA629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г) физическая охрана </w:t>
      </w:r>
      <w:r>
        <w:rPr>
          <w:rFonts w:ascii="Times New Roman" w:hAnsi="Times New Roman"/>
          <w:sz w:val="28"/>
          <w:szCs w:val="28"/>
        </w:rPr>
        <w:t xml:space="preserve">объекта (территории): </w:t>
      </w:r>
      <w:r>
        <w:rPr>
          <w:rFonts w:ascii="Times New Roman" w:hAnsi="Times New Roman"/>
          <w:sz w:val="28"/>
          <w:szCs w:val="28"/>
          <w:u w:val="single"/>
        </w:rPr>
        <w:t>1;</w:t>
      </w:r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(организация, осуществляющая охранные мероприятия, количество постов-</w:t>
      </w:r>
      <w:proofErr w:type="gramEnd"/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человек)</w:t>
      </w:r>
    </w:p>
    <w:p w:rsidR="008D3553" w:rsidRDefault="00BA629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3.  Наличие  систем  противопожарной  защиты  и  первичных   средств пожаротушения объекта (территории):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наличие автоматической пожарной </w:t>
      </w:r>
      <w:r>
        <w:rPr>
          <w:rFonts w:ascii="Times New Roman" w:hAnsi="Times New Roman"/>
          <w:sz w:val="28"/>
          <w:szCs w:val="28"/>
        </w:rPr>
        <w:t>сигнализации: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ЕСТЬ</w:t>
      </w:r>
      <w:r>
        <w:rPr>
          <w:rFonts w:ascii="Times New Roman" w:hAnsi="Times New Roman"/>
          <w:sz w:val="28"/>
          <w:szCs w:val="28"/>
        </w:rPr>
        <w:t>;</w:t>
      </w:r>
    </w:p>
    <w:p w:rsidR="008D3553" w:rsidRDefault="00BA6290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(характеристика)</w:t>
      </w:r>
    </w:p>
    <w:p w:rsidR="008D3553" w:rsidRDefault="00BA6290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б) наличие системы внутреннего противопожарного водопровода:</w:t>
      </w:r>
      <w:r>
        <w:rPr>
          <w:rFonts w:ascii="Times New Roman" w:hAnsi="Times New Roman"/>
          <w:sz w:val="28"/>
          <w:szCs w:val="28"/>
          <w:u w:val="single"/>
        </w:rPr>
        <w:t xml:space="preserve"> ЕСТЬ;</w:t>
      </w:r>
    </w:p>
    <w:p w:rsidR="008D3553" w:rsidRDefault="00BA6290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(характеристика)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в) наличие автоматической системы пожаротушения:</w:t>
      </w:r>
      <w:r>
        <w:rPr>
          <w:rFonts w:ascii="Times New Roman" w:hAnsi="Times New Roman"/>
          <w:sz w:val="28"/>
          <w:szCs w:val="28"/>
          <w:u w:val="single"/>
        </w:rPr>
        <w:t xml:space="preserve"> НЕТ;</w:t>
      </w:r>
    </w:p>
    <w:p w:rsidR="008D3553" w:rsidRDefault="00BA6290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  <w:sz w:val="16"/>
          <w:szCs w:val="16"/>
        </w:rPr>
        <w:t xml:space="preserve">       (тип, марка)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г) наличие системы оповещения и  управления  эвакуацией  при  пожаре: </w:t>
      </w:r>
      <w:r>
        <w:rPr>
          <w:rFonts w:ascii="Times New Roman" w:hAnsi="Times New Roman"/>
          <w:sz w:val="28"/>
          <w:szCs w:val="28"/>
          <w:u w:val="single"/>
        </w:rPr>
        <w:t>имеется, сирена и голосовое оповещение, световой указатель «ВЫХОД» 12шт. установлен над всеми эвакуационными выходами</w:t>
      </w:r>
      <w:r>
        <w:rPr>
          <w:rFonts w:ascii="Times New Roman" w:hAnsi="Times New Roman"/>
          <w:sz w:val="28"/>
          <w:szCs w:val="28"/>
        </w:rPr>
        <w:t>;</w:t>
      </w:r>
    </w:p>
    <w:p w:rsidR="008D3553" w:rsidRDefault="00BA6290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(тип, марка)</w:t>
      </w:r>
    </w:p>
    <w:p w:rsidR="008D3553" w:rsidRDefault="00BA629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д) наличие первичных средств пожаротушения (огнетушителей) :</w:t>
      </w:r>
      <w:r>
        <w:rPr>
          <w:rFonts w:ascii="Times New Roman" w:hAnsi="Times New Roman"/>
          <w:sz w:val="28"/>
          <w:szCs w:val="28"/>
          <w:u w:val="single"/>
        </w:rPr>
        <w:t xml:space="preserve">огнетушитель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углеклислотный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ОУ-2, ООО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Ярпожинвест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рославль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5шт., огнетушитель </w:t>
      </w: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порошковый ОП-4 ООО «СКМ»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г.Тольяти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5шт.</w:t>
      </w:r>
    </w:p>
    <w:p w:rsidR="008D3553" w:rsidRDefault="00BA6290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(характеристика</w:t>
      </w:r>
      <w:r>
        <w:rPr>
          <w:rFonts w:ascii="Times New Roman" w:hAnsi="Times New Roman"/>
          <w:sz w:val="16"/>
          <w:szCs w:val="16"/>
        </w:rPr>
        <w:t>)</w:t>
      </w:r>
    </w:p>
    <w:p w:rsidR="008D3553" w:rsidRDefault="008D3553">
      <w:pPr>
        <w:pStyle w:val="Standard"/>
        <w:rPr>
          <w:rFonts w:ascii="Times New Roman" w:hAnsi="Times New Roman" w:cs="Arial"/>
          <w:b/>
          <w:sz w:val="12"/>
          <w:szCs w:val="12"/>
          <w:shd w:val="clear" w:color="auto" w:fill="FFFFFF"/>
        </w:rPr>
      </w:pPr>
    </w:p>
    <w:p w:rsidR="008D3553" w:rsidRDefault="00BA6290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  <w:shd w:val="clear" w:color="auto" w:fill="FFFFFF"/>
        </w:rPr>
        <w:t>VIII. Выводы и ре</w:t>
      </w:r>
      <w:r>
        <w:rPr>
          <w:rFonts w:ascii="Times New Roman" w:hAnsi="Times New Roman" w:cs="Arial"/>
          <w:b/>
          <w:sz w:val="28"/>
          <w:szCs w:val="28"/>
        </w:rPr>
        <w:t>комендации</w:t>
      </w:r>
    </w:p>
    <w:p w:rsidR="008D3553" w:rsidRDefault="008D3553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</w:p>
    <w:p w:rsidR="008D3553" w:rsidRDefault="00BA62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антитеррористической защищенности объектов (территорий), отнесенных 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четвертой категории </w:t>
      </w:r>
      <w:r>
        <w:rPr>
          <w:rFonts w:ascii="Times New Roman" w:hAnsi="Times New Roman" w:cs="Times New Roman"/>
          <w:sz w:val="28"/>
          <w:szCs w:val="28"/>
        </w:rPr>
        <w:t>опасности, осуществляются следующие мероприятия:</w:t>
      </w:r>
    </w:p>
    <w:p w:rsidR="008D3553" w:rsidRDefault="00BA62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-оснащение объектов (территорий) системами передачи тревожных соо</w:t>
      </w:r>
      <w:r>
        <w:rPr>
          <w:rFonts w:ascii="Times New Roman" w:hAnsi="Times New Roman" w:cs="Times New Roman"/>
          <w:sz w:val="28"/>
          <w:szCs w:val="28"/>
        </w:rPr>
        <w:t>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состоянии.</w:t>
      </w:r>
    </w:p>
    <w:p w:rsidR="008D3553" w:rsidRDefault="00BA6290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IX. Дополнительные сведения с учетом особенностей</w:t>
      </w:r>
    </w:p>
    <w:p w:rsidR="008D3553" w:rsidRDefault="00BA6290">
      <w:pPr>
        <w:pStyle w:val="a6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 xml:space="preserve">объекта </w:t>
      </w:r>
      <w:r>
        <w:rPr>
          <w:rFonts w:ascii="Times New Roman" w:hAnsi="Times New Roman" w:cs="Arial"/>
          <w:b/>
          <w:sz w:val="28"/>
          <w:szCs w:val="28"/>
        </w:rPr>
        <w:t>(территории) (при наличии)</w:t>
      </w:r>
    </w:p>
    <w:p w:rsidR="008D3553" w:rsidRDefault="00BA6290">
      <w:pPr>
        <w:pStyle w:val="a6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не имеется</w:t>
      </w:r>
    </w:p>
    <w:p w:rsidR="008D3553" w:rsidRDefault="00BA6290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(наличие локальных зон безопасности, другие сведения)</w:t>
      </w:r>
    </w:p>
    <w:p w:rsidR="008D3553" w:rsidRDefault="00BA6290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8D3553" w:rsidRDefault="00BA6290">
      <w:pPr>
        <w:pStyle w:val="a6"/>
        <w:shd w:val="clear" w:color="auto" w:fill="FFFFFF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shd w:val="clear" w:color="auto" w:fill="FFFFFF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Приложение: </w:t>
      </w:r>
    </w:p>
    <w:p w:rsidR="008D3553" w:rsidRDefault="00BA6290">
      <w:pPr>
        <w:pStyle w:val="a6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1. Поэтажный  план  (схема) объект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а(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территории) с</w:t>
      </w:r>
    </w:p>
    <w:p w:rsidR="008D3553" w:rsidRDefault="00BA6290">
      <w:pPr>
        <w:pStyle w:val="a6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обозначением критических элементов объекта.</w:t>
      </w:r>
    </w:p>
    <w:p w:rsidR="008D3553" w:rsidRDefault="00BA6290">
      <w:pPr>
        <w:pStyle w:val="a6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2. План   (схема)  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охраны   объекта   (территории) с указанием</w:t>
      </w:r>
    </w:p>
    <w:p w:rsidR="008D3553" w:rsidRDefault="00BA6290">
      <w:pPr>
        <w:pStyle w:val="a6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контрольно-пропускных  пунктов, постов охраны, инженерно-технических</w:t>
      </w:r>
    </w:p>
    <w:p w:rsidR="008D3553" w:rsidRDefault="00BA6290">
      <w:pPr>
        <w:pStyle w:val="a6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средств охраны.</w:t>
      </w:r>
    </w:p>
    <w:p w:rsidR="008D3553" w:rsidRDefault="00BA6290">
      <w:pPr>
        <w:pStyle w:val="a6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3. Акт обследования и категорирования объекта (территории).</w:t>
      </w:r>
    </w:p>
    <w:p w:rsidR="008D3553" w:rsidRDefault="008D3553">
      <w:pPr>
        <w:pStyle w:val="Standard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3553" w:rsidRDefault="00BA6290">
      <w:pPr>
        <w:pStyle w:val="a6"/>
        <w:shd w:val="clear" w:color="auto" w:fill="FFFFFF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Руководитель объекта (территории)</w:t>
      </w:r>
    </w:p>
    <w:p w:rsidR="008D3553" w:rsidRDefault="00BA629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________________________________</w:t>
      </w:r>
    </w:p>
    <w:p w:rsidR="008D3553" w:rsidRDefault="00BA629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(подпись)                                                                            (инициалы, фамилия)</w:t>
      </w:r>
    </w:p>
    <w:p w:rsidR="008D3553" w:rsidRDefault="008D3553">
      <w:pPr>
        <w:pStyle w:val="a6"/>
        <w:rPr>
          <w:rFonts w:ascii="Times New Roman" w:hAnsi="Times New Roman"/>
        </w:rPr>
      </w:pPr>
    </w:p>
    <w:p w:rsidR="008D3553" w:rsidRDefault="00BA629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Паспорт безопасности актуализирован " _____ " ____________ 20__ г.</w:t>
      </w:r>
    </w:p>
    <w:p w:rsidR="008D3553" w:rsidRDefault="008D3553">
      <w:pPr>
        <w:pStyle w:val="a6"/>
        <w:rPr>
          <w:rFonts w:ascii="Times New Roman" w:hAnsi="Times New Roman"/>
        </w:rPr>
      </w:pPr>
    </w:p>
    <w:p w:rsidR="008D3553" w:rsidRDefault="00BA6290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Причина актуализации:</w:t>
      </w:r>
    </w:p>
    <w:p w:rsidR="008D3553" w:rsidRDefault="00BA6290">
      <w:pPr>
        <w:pStyle w:val="a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категории опасности  на 4 категорию опасности на основании п</w:t>
      </w:r>
      <w:r>
        <w:rPr>
          <w:rFonts w:ascii="Times New Roman" w:hAnsi="Times New Roman"/>
          <w:color w:val="000000"/>
          <w:sz w:val="28"/>
          <w:szCs w:val="28"/>
        </w:rPr>
        <w:t>остановление Правительства РФ от 2 августа 2019г. № 1006 "Об утверждении требований к антитеррористической защищенности объектов (территорий) Министерства просвещения Российской Федераци</w:t>
      </w:r>
      <w:r>
        <w:rPr>
          <w:rFonts w:ascii="Times New Roman" w:hAnsi="Times New Roman"/>
          <w:color w:val="000000"/>
          <w:sz w:val="28"/>
          <w:szCs w:val="28"/>
        </w:rPr>
        <w:t>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</w:r>
    </w:p>
    <w:p w:rsidR="008D3553" w:rsidRDefault="008D3553">
      <w:pPr>
        <w:pStyle w:val="a6"/>
        <w:rPr>
          <w:rFonts w:ascii="Times New Roman" w:hAnsi="Times New Roman"/>
        </w:rPr>
      </w:pPr>
    </w:p>
    <w:p w:rsidR="008D3553" w:rsidRDefault="00BA629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объекта (территории)</w:t>
      </w:r>
    </w:p>
    <w:p w:rsidR="008D3553" w:rsidRDefault="008D3553">
      <w:pPr>
        <w:pStyle w:val="Standard"/>
        <w:rPr>
          <w:rFonts w:ascii="Times New Roman" w:hAnsi="Times New Roman"/>
          <w:sz w:val="24"/>
          <w:szCs w:val="24"/>
        </w:rPr>
      </w:pPr>
    </w:p>
    <w:p w:rsidR="008D3553" w:rsidRDefault="00BA629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__________________               ______________________</w:t>
      </w:r>
      <w:r>
        <w:rPr>
          <w:rFonts w:ascii="Times New Roman" w:hAnsi="Times New Roman"/>
        </w:rPr>
        <w:t>__________</w:t>
      </w:r>
    </w:p>
    <w:p w:rsidR="008D3553" w:rsidRDefault="00BA6290">
      <w:pPr>
        <w:pStyle w:val="Standard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(подпись)                                               (инициалы, фамилия)</w:t>
      </w:r>
    </w:p>
    <w:sectPr w:rsidR="008D3553">
      <w:pgSz w:w="11906" w:h="16838"/>
      <w:pgMar w:top="720" w:right="566" w:bottom="851" w:left="11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90" w:rsidRDefault="00BA6290">
      <w:pPr>
        <w:spacing w:after="0" w:line="240" w:lineRule="auto"/>
      </w:pPr>
      <w:r>
        <w:separator/>
      </w:r>
    </w:p>
  </w:endnote>
  <w:endnote w:type="continuationSeparator" w:id="0">
    <w:p w:rsidR="00BA6290" w:rsidRDefault="00BA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90" w:rsidRDefault="00BA62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A6290" w:rsidRDefault="00BA6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0FFA"/>
    <w:multiLevelType w:val="multilevel"/>
    <w:tmpl w:val="27E24E36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D3553"/>
    <w:rsid w:val="000C0F3A"/>
    <w:rsid w:val="008D3553"/>
    <w:rsid w:val="00BA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widowControl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5">
    <w:name w:val="Нормальный (таблица)"/>
    <w:basedOn w:val="Standard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Таблицы (моноширинный)"/>
    <w:basedOn w:val="Standard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0">
    <w:name w:val="Заголовок 1 Знак"/>
    <w:basedOn w:val="a0"/>
    <w:rPr>
      <w:rFonts w:ascii="Arial" w:hAnsi="Arial" w:cs="Arial"/>
      <w:b/>
      <w:bCs/>
      <w:color w:val="26282F"/>
      <w:sz w:val="24"/>
      <w:szCs w:val="24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  <w:style w:type="paragraph" w:styleId="a8">
    <w:name w:val="Balloon Text"/>
    <w:basedOn w:val="a"/>
    <w:link w:val="a9"/>
    <w:uiPriority w:val="99"/>
    <w:semiHidden/>
    <w:unhideWhenUsed/>
    <w:rsid w:val="000C0F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F3A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widowControl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5">
    <w:name w:val="Нормальный (таблица)"/>
    <w:basedOn w:val="Standard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Таблицы (моноширинный)"/>
    <w:basedOn w:val="Standard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0">
    <w:name w:val="Заголовок 1 Знак"/>
    <w:basedOn w:val="a0"/>
    <w:rPr>
      <w:rFonts w:ascii="Arial" w:hAnsi="Arial" w:cs="Arial"/>
      <w:b/>
      <w:bCs/>
      <w:color w:val="26282F"/>
      <w:sz w:val="24"/>
      <w:szCs w:val="24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  <w:style w:type="paragraph" w:styleId="a8">
    <w:name w:val="Balloon Text"/>
    <w:basedOn w:val="a"/>
    <w:link w:val="a9"/>
    <w:uiPriority w:val="99"/>
    <w:semiHidden/>
    <w:unhideWhenUsed/>
    <w:rsid w:val="000C0F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F3A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</dc:creator>
  <cp:lastModifiedBy>Админ</cp:lastModifiedBy>
  <cp:revision>1</cp:revision>
  <cp:lastPrinted>2022-06-02T13:27:00Z</cp:lastPrinted>
  <dcterms:created xsi:type="dcterms:W3CDTF">2019-11-11T07:26:00Z</dcterms:created>
  <dcterms:modified xsi:type="dcterms:W3CDTF">2026-03-06T06:17:00Z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